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541" w:val="left"/>
        </w:tabs>
        <w:bidi w:val="0"/>
        <w:spacing w:before="42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образовании но образовательным программам дошкольного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624" w:val="left"/>
          <w:tab w:leader="underscore" w:pos="7502" w:val="left"/>
          <w:tab w:leader="underscore" w:pos="9048" w:val="left"/>
          <w:tab w:leader="underscore" w:pos="9600" w:val="left"/>
        </w:tabs>
        <w:bidi w:val="0"/>
        <w:spacing w:before="0" w:after="1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Барнаул</w:t>
        <w:tab/>
        <w:t>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автономное дошкольное образовательное учреждение «Детский сад №207 «Ручеек» комбинированного вида, расположенное по адресу г.Барнаул, ул. А Петрова, 252, ул. Советской Армии, 146а, (далее — образовательная организация), осуществляющее образовательную деятельность на основании лицензии от 21.03.201 1 №186 выданной Управлением по образованию и делам молодежи Алтайского края, именуемое в дальнейшем «Исполнитель», в лице заведующего Скобелевой О.В., действующей на основании Устава, с одной стороны и родитель (законный представитель) именуемый в дальнейшем «Заказчик» в лице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родителя, законного представителя)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интересах несовершеннолетнего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(ф.и.о., дата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проживающего по адресу: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(адрес места жительства ребенка с указанием индекса)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именуемый в дальнейшем «Воспитанник», совместно именуемые Стороны заключили настоящий Договор о нижеследующем: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положения.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7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Форма обучения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очная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 образовательной программы: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основная образовательная программа дошкольного образования МАЛОУ «Детский сад № 207» комбинированного вида.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освоения образовательной программы на момент подписания настоящего Договора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9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составляет _календарных лет (года).</w:t>
        <w:tab/>
        <w:t>«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Режим пребывания Воспитанника в образовательной организации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12-часовое пребывание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(с 7.00 до 19.00, выходные дни: суббота, воскресенье и праздничные дни).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65" w:val="left"/>
        </w:tabs>
        <w:bidi w:val="0"/>
        <w:spacing w:before="0" w:after="0" w:line="218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Воспитанник зачисляется в группу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общеразвивающей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направленности.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Сторон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0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ВПРАВЕ: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Самостоятельно осуществлять образовательную деятельность.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Воспитаннику дополнительные образовательные услуги (за рамками образовательной деятельности).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Устанавливать и взимать с Заказчика плату' за дополнительные образовательные услуги на основании заключенного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Защищать права и достоинства Воспитанника, следить за соблюдением его прав Заказчиком, родителями и родственниками других воспитанников, а также сотрудниками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передавать Воспитанника Заказчику, если гот находится в состоянии алкогольного, токсического или наркотического опьянения.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2.1 .б.Заявлять в службы социальной защиты прав детей и профилактики безнадзорности и правонарушений о случаях физического, психического, сексуального насилия, оскорбления, отсутствия заботы, а также небрежного обращения с ребенком со стороны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Переводить Воспитанника из группы в группу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ежегодно до 01 июня по окончанию учебного года;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низкой наполняемостью групп детьми;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4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ремонт групп;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заявлению родителей при наличии свободных мест в желаемой группе.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Приостанавливать работу образовательной организации в случае: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аварийной ситуации;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проведения ремонтных работ;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карантина;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производственной необходимости.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47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от Исполнителя информацию: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07" w:val="left"/>
        </w:tabs>
        <w:bidi w:val="0"/>
        <w:spacing w:before="0" w:after="0" w:line="25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13" w:val="left"/>
        </w:tabs>
        <w:bidi w:val="0"/>
        <w:spacing w:before="0" w:after="0" w:line="252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компенсацию части платы, взимаемой с родителей (законных представителей ребенка) за присмотр и уход за Воспитанником в соответствии с действующим законодательством.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23. ИСПОЛНИТЕЛЬ ОБЯЗАН: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Заказчику доступ к информации для ознакомления с Уставом образоваз-ельной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Довести до Заказчика информацию, содержащую сведения о предоставлении платных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65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образовательных услуг.</w:t>
        <w:tab/>
        <w:t>■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Обучазь Воспитанника по образовательной программе, предусмотренной пунктом 1.3 настоящего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4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  <w:softHyphen/>
        <w:t>пространственной среды.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Воспитанника необходимым сбалансированным 4-х разовым питанием.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Переводить Воспитанника в следующую возрастную группу до 01 июня ежегодно.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Уведомить Заказчика 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соблюдение требований Федерального закона от 27 июля 2006 года № 152-ФЗ "О персональных данных" в части сбора, хранения и обработки персональных данных Заказчика и Воспитанника.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Сохранять место за Воспитанником в случае его болезни, санаторно-курортного лечения, карантина, а также в летнее время сроком до 75 дней и на период отпуска родителей (не более 56 дней в год) на основании приказа комитета по образованию города Барнаула от 26.08.2019 года №1536-осн.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2.3.15.Осуществлять медицинское обслуживание ребенка в объеме, предусмотренном договором с медицинской организацией Краевым государственным бюджетным учреждением здравоохранения «Детская городская поликлиника № 7, город Барнаул» - оказание первичной медико-санитарной помощи детям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47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ОБЯЗАН: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хозяйственному.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вносить плату за присмотр и уход за Воспитанником.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сообщать Исполнителю об изменении контактного телефона и места жительства.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Лично передавать Воспитанника воспитателю и забирать его. Не делегировать эту обязанность несовершеннолетним лицам до 18 лет. Заказчик вправе разрешить учреждению передачу ребенка третьим лицам по письменному заявлению с указанием ФИО (последнее 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. третьим лицом паспорта или иного документа, удостоверяющего личность. Заказчик обязуется одновременно с заявлением предоставить в образовательную организацию согласие третьих лиц, указанных в заявлении, на обработку персональных данных.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26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незамедлительного устранения.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93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Размер, сроки и порядок оплаты за присмотр и уход за Воспитанником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Стоимость услуг Исполнителя по присмотру и уходу за Воспитанником (далее - родительская плата) составляет 2000 (две тысячи) рублей 00 копеек в месяц на основании приказа комитета по образованию города Барнаула от 26.08.2019 года №1536-осн.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Начисление родительской платы производится из расчета фактически оказанной услуги по присмозру и уходу, соразмерно количеству календарных дней в течение которых оказывалась услуга.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ежемесячно вносит родительскую плату за присмотр и уход за Воспитанником, указанную в пункте 3.1 настоящего Договора, в сумме 2000 (две тысячи) рублей, за исключением: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дней, пропущенных по болезни (на основании предоставленной медицинской справки);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нахождения на санаторно-курортном лечении (на основании медицинского заключения);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временного ограничения доступа ребенка МАДОУ (закрытие МАДОУ или группы в связи с карантином, проведением ремонтных и (или аварийных работ);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отпуска родителей (законных представителей) ребенка не более 56 календарных дней в году (на основании представленной копии приказа об отпуске, заверенной работодателем, или справки с места работы);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56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времени летнего периода (сроком до 75 дней) независимо от отпуска родителей (законных представителей) ребенка».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производится в срок с I по 10 число каждого текущего месяца в безналичном порядке на счет, указанный в разделе VII настоящего Договора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3.5.3аказчик вправе производить родительскую оплату из средств материнского капитала.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3.6.Исполнитель не несет ответственности за процент, взимаемый банком за перечисление денежных средств в безналичном порядке физическими лицами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3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за неисполнение или ненадлежащее исполнение обязательств по договору,</w:t>
        <w:br/>
        <w:t>порядок разрешения споров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изменения и расторжения договора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Условия, на которых заключен настоящий Договор, могут быть изменены по соглашению сторон.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6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 тельные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вступает в силу со дня его подписания Сторонами и действует до окончания образовательных отношений.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8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обязуются письменно извещать друг друга о смснс реквизитов, адресов и иных существенных изменениях.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выполнении условий настоящего Договора, Стороны руководствуются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Подписи сторон: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" distB="0" distL="0" distR="0" simplePos="0" relativeHeight="125829378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15875</wp:posOffset>
                </wp:positionV>
                <wp:extent cx="3029585" cy="24447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9585" cy="2444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автономное дошкольное образовательное учреждение «Детский сад № 207 «Ручеек» комбинированного вида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656062 г. Барнаул, ул. А.11етрова, 252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ОГРН 1022201386514 БИК 040173604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К/счет 30101810200000000604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2223032578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 222301001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ОКТМО 01701000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КБК 000 000 000 000 000 00130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45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р/счет N«4070 3810 5020 0403 1039 Алтайское отделение 8644 Сбербанка России г.Барнаул Заведующий</w:t>
                              <w:tab/>
                              <w:t>О.В. Скобелева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Тел. 8(3852) 52-41 -94; 8 (3852) 44-52-00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М.Г1.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5.099999999999994pt;margin-top:1.25pt;width:238.55000000000001pt;height:192.5pt;z-index:-125829375;mso-wrap-distance-left:0;mso-wrap-distance-top:1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автономное дошкольное образовательное учреждение «Детский сад № 207 «Ручеек» комбинированного вида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656062 г. Барнаул, ул. А.11етрова, 252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ОГРН 1022201386514 БИК 040173604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К/счет 30101810200000000604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2223032578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КПП 222301001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ОКТМО 01701000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КБК 000 000 000 000 000 00130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45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р/счет N«4070 3810 5020 0403 1039 Алтайское отделение 8644 Сбербанка России г.Барнаул Заведующий</w:t>
                        <w:tab/>
                        <w:t>О.В. Скобелева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Тел. 8(3852) 52-41 -94; 8 (3852) 44-52-00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М.Г1.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1145540" distL="0" distR="0" simplePos="0" relativeHeight="125829380" behindDoc="0" locked="0" layoutInCell="1" allowOverlap="1">
                <wp:simplePos x="0" y="0"/>
                <wp:positionH relativeFrom="page">
                  <wp:posOffset>4193540</wp:posOffset>
                </wp:positionH>
                <wp:positionV relativeFrom="paragraph">
                  <wp:posOffset>12700</wp:posOffset>
                </wp:positionV>
                <wp:extent cx="2968625" cy="13017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68625" cy="1301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Ф.И.О.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83" w:val="left"/>
                              </w:tabs>
                              <w:bidi w:val="0"/>
                              <w:spacing w:before="0" w:after="2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Адрес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8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 елефоны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165" w:val="left"/>
                                <w:tab w:leader="underscore" w:pos="446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Паспорт:</w:t>
                              <w:tab/>
                              <w:t>№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69" w:val="left"/>
                                <w:tab w:leader="underscore" w:pos="4493" w:val="left"/>
                              </w:tabs>
                              <w:bidi w:val="0"/>
                              <w:spacing w:before="0" w:after="2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выдан</w:t>
                              <w:tab/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555" w:val="left"/>
                              </w:tabs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 выдачи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30.19999999999999pt;margin-top:1.pt;width:233.75pt;height:102.5pt;z-index:-125829373;mso-wrap-distance-left:0;mso-wrap-distance-top:1.pt;mso-wrap-distance-right:0;mso-wrap-distance-bottom:90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Ф.И.О.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83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Адрес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 елефоны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165" w:val="left"/>
                          <w:tab w:leader="underscore" w:pos="446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Паспорт:</w:t>
                        <w:tab/>
                        <w:t>№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69" w:val="left"/>
                          <w:tab w:leader="underscore" w:pos="4493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выдан</w:t>
                        <w:tab/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555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 выдачи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69390" distB="887095" distL="0" distR="0" simplePos="0" relativeHeight="125829382" behindDoc="0" locked="0" layoutInCell="1" allowOverlap="1">
                <wp:simplePos x="0" y="0"/>
                <wp:positionH relativeFrom="page">
                  <wp:posOffset>5638800</wp:posOffset>
                </wp:positionH>
                <wp:positionV relativeFrom="paragraph">
                  <wp:posOffset>1469390</wp:posOffset>
                </wp:positionV>
                <wp:extent cx="389890" cy="10350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035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4.pt;margin-top:115.7pt;width:30.699999999999999pt;height:8.1500000000000004pt;z-index:-125829371;mso-wrap-distance-left:0;mso-wrap-distance-top:115.7pt;mso-wrap-distance-right:0;mso-wrap-distance-bottom:69.84999999999999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84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Второй экземпляр договора получен лично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(дата, подпись, расшифровка подписи)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6480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уставом и лицензией ознакомлен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условиями пребывания ребенка в образовательной организации согласен и обязуюсь выполнять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536" w:val="left"/>
        </w:tabs>
        <w:bidi w:val="0"/>
        <w:spacing w:before="0" w:after="4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образовании по образовательным программам дошкольного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629" w:val="left"/>
          <w:tab w:leader="underscore" w:pos="7507" w:val="left"/>
          <w:tab w:leader="underscore" w:pos="9149" w:val="left"/>
          <w:tab w:leader="underscore" w:pos="9595" w:val="left"/>
        </w:tabs>
        <w:bidi w:val="0"/>
        <w:spacing w:before="0" w:after="20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Барнаул</w:t>
        <w:tab/>
        <w:t>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автономное дошкольное образовательное учреждение «Детский сад №207 «Ручеек» комбинированного вида, расположенное по адресу г.Барнаул, ул. А Петрова, 252, ул. Советской Армии, 146а, (далее - образовательная организация), осуществляющее образовательную деятельность на основании лицензии от 21.03.2011 №186 выданной Управлением по образованию и делам молодежи Алтайского края, именуемое в дальнейшем «Исполнитель», в лице заведующего Скобелевой О.В., действующей на основании Устава, с одной стороны и родитель (законный представитель) именуемый в дальнейшем «Заказчик» в лице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родителя, законного представителя)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910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интересах несовершеннолетнего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(ф.и.о., дата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000" w:val="left"/>
          <w:tab w:leader="underscore" w:pos="5050" w:val="left"/>
          <w:tab w:leader="underscore" w:pos="6019" w:val="left"/>
          <w:tab w:leader="underscore" w:pos="91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проживающего по адресу: </w:t>
        <w:tab/>
        <w:t xml:space="preserve"> </w:t>
        <w:tab/>
        <w:t xml:space="preserve"> </w:t>
        <w:tab/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(адрес места жительства ребенка с указанием индекса)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именуемый в дальнейшем «Воспитанник», совместно именуемые Стороны заключили настоящий Договор о нижеследующем: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I. Общие положения.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0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Форма обучения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очная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50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 образовательной программы: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основная образовательная программа дошкольного образования МАДОУ «Детский сад № 207» комбинированного вида.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7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освоения образовательной программы на момент подписания настоящего Договора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81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составляет</w:t>
        <w:tab/>
        <w:t>календарных лет (года). «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Режим пребывания Воспитанника в образовательной организации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4-часовой пребывание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(с 8.30 до 12.30, выходные дни: суббота, воскресенье и праздничные дни).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Воспитанник зачисляется в группу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общеразвивающей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направленности.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8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Сторон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49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ВПРАВЕ: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Самостоятельно осуществлять образовательную деятельность.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73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Воспитаннику дополнительные образовательные услуги (за рамками образовательной деятельности).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6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Устанавливать и взимать с Заказчика плату за дополнительные образовательные услуги на основании заключенного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Защищать права и достоинства Воспитанника, следить за соблюдением его прав Заказчиком, родителями и родственниками других воспитанников, а также сотрудниками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передавать Воспитанника Заказчику, если тот находится в состоянии алкогольного, токсического или наркотического опьянения.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2.1.6.3аявлять в службы социальной защиты прав детей и профилактики безнадзорности и правонарушений о случаях физического, психического, сексуального насилия, оскорбления, отсутствия заботы, а также небрежного обращения с ребенком со стороны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Переводить Воспитанника из группы в группу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ежегодно до 01 июня по окончанию учебного года;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низкой наполняемостью групп детьми;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ремонт групп;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заявлению родителей при наличии свободных мест в желаемой группе.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Приостанавливать работу образовательной организации в случае: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аварийной ситуации;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проведения ремонтных работ;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карантина;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производственной необходимости.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45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от Исполнителя информацию: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10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13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компенсацию части платы, взимаемой с родителей (законных представителей ребенка) за присмотр и уход за Воспитанником в соответствии с действующим законодательством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23. ИСПОЛНИТЕЛЬ ОБЯЗАН: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Довести до Заказчика информацию, содержащую сведения о предоставлении платных образовательных услуг.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Обучать Воспитанника по образовательной программе, предусмотренной пунктом 1.3 настоящего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  <w:softHyphen/>
        <w:t>пространственной среды.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2.3.10.Обеспечивать Воспитанника необходимым сбалансированным 1 разовым питанием, необходимым для его нормального роста и развития; режим питания: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обед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(в соответствии с режимом возрастной группы).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Переводить Воспитанника в следующую возрастную группу до 01 июня ежегодно.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Уведомить Заказчика 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соблюдение требований Федерального закона от 27 июля 2006 года № 152-ФЗ "О персональных данных" в части сбора, хранения и обработки персональных данных Заказчика и Воспитанника.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Сохранять место за Воспитанником в случае его болезни, санаторно-курортного лечения, карантина, а также в летнее время сроком до 75 дней и на период отпуска родителей (не более 56 дней в год) на основании приказа комитета по образованию города Барнаула от 26.08.2019 года №1536-осн. 2.3.15.Осуществлять медицинское обслуживание ребенка в объеме, предусмотренном договором с медицинской организацией Краевым государственным бюджетным учреждением здравоохранения «Детская городская поликлиника № 7, город Барнаул» - оказание первичной медико-санитарной помощи детям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ОБЯЗАН: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вносить плату за присмотр и уход за Воспитанником.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сообщать Исполнителю об изменении контактного телефона и места жительства.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63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Лично передавать Воспитанника воспитателю и забирать его. Не делегировать эту обязанность несовершеннолетним лицам до 18 лет. Заказчик вправе разрешить учреждению передачу ребенка трегьим лицам по письменному заявлению с указанием Ф.И.О (последнее при наличии) третьего лица, его паспортных данных, даты рождения. Передача Воспитанника трегьим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образовательную организацию согласие третьих лиц. указанных в заявлении, на обработку персональных данных.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721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незамедлительного устранения.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488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Размер, сроки и порядок оплаты за присмотр и уход за Воспитанником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Стоимость услуг Исполнителя по присмотру и уходу за Воспитанником (далее - родительская плата) составляет 668 (шестьсот шестьдесят восемь) рублей 00 копеек в месяц на основании приказа комитета по образованию города Барнаула от 26.08.2019 года№1536-осн.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 в течение которых оказывалась услуга.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ежемесячно вносит родительскую плату за присмотр и уход за Воспитанником, указанную в пункте 3.1 настоящего Договора, в сумме 668 (шестьсот шестьдесят восемь) рублей, за исключением: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5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дней, пропущенных по болезни (на основании предоставленной медицинской справки);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5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нахождения на санаторно-курортном лечении (на основании медицинского заключения); дней временного ограничения доступа ребенка МАДОУ (закрытие МАДОУ или группы в связи с карантином, проведением ремонтных и (или аварийных работ);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35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отпуска родителей (законных представителей) ребенка не более 56 календарных дней в году (на основании представленной копии приказа об отпуске, заверенной работодателем, или справки с места работы);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дней временного отсутствия родителей (законных представителей) ребенка по уважительным причинам (болезнь, командировка) (на основании предоставленных документов, подтверждающих причину отсутствия);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820" w:right="0" w:hanging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времени летнего периода (сроком до 75 дней) независимо от отпуска родителей (законных представителей) ребенка».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477" w:val="left"/>
        </w:tabs>
        <w:bidi w:val="0"/>
        <w:spacing w:before="0" w:after="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Оплата производится в срок с 1 по 10 число каждого текущего месяца в безналичном порядке на счет, указанный в разделе VII настоящего Договора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3.5.3аказчик вправе производить родительскую оплат)' из средств материнского капитала.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З.б.Исполнитель не несет ответственности за процент, взимаемый банком за перечисление денежных средств в безналичном порядке физическими лицами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4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за неисполнение или ненадлежащее исполнение обязательств по договору,</w:t>
        <w:br/>
        <w:t>порядок разрешения споров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изменения и расторжения договора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Условия, на которых заключен настоящий Договор, могут быть изменены по соглашению сторон.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448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Заключительные положения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вступает в силу со дня его подписания Сторонами и действует до окончания образовательных отношений.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8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споры и разногласия, которые могут возникнуть при исполнении условий настоящего Договора, Стороны будуг стремиться разрешать путем переговоров.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8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47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выполнении условий настоящего Договора, Стороны руководствуются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529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Подписи сторон: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5875" distB="0" distL="0" distR="0" simplePos="0" relativeHeight="125829384" behindDoc="0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15875</wp:posOffset>
                </wp:positionV>
                <wp:extent cx="3029585" cy="24352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9585" cy="2435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автономное дошкольное образовательное учреждение «Детский сад № 207 «Ручеек» комбинированного вида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656062 г. Барнаул, ул. А.Петрова, 252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ОГРН 1022201386514 БИК 040173604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К/счет 30101810200000000604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2223032578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 222301001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ОКТМО 01701000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КБК 000 000 000 000 000 00130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45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р/счет №4070 3810 5020 0403 1039 Алтайское отделение 8644 Сбербанка России г.Барнаул Заведующий</w:t>
                              <w:tab/>
                              <w:t>О.В. Скобелева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Тел. 8(3852) 52-41 -94; 8 (3852) 44-52-00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5.25pt;margin-top:1.25pt;width:238.55000000000001pt;height:191.75pt;z-index:-125829369;mso-wrap-distance-left:0;mso-wrap-distance-top:1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автономное дошкольное образовательное учреждение «Детский сад № 207 «Ручеек» комбинированного вида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656062 г. Барнаул, ул. А.Петрова, 252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ОГРН 1022201386514 БИК 040173604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К/счет 30101810200000000604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2223032578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КПП 222301001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ОКТМО 01701000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КБК 000 000 000 000 000 00130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45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р/счет №4070 3810 5020 0403 1039 Алтайское отделение 8644 Сбербанка России г.Барнаул Заведующий</w:t>
                        <w:tab/>
                        <w:t>О.В. Скобелева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Тел. 8(3852) 52-41 -94; 8 (3852) 44-52-00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" distB="883920" distL="0" distR="0" simplePos="0" relativeHeight="125829386" behindDoc="0" locked="0" layoutInCell="1" allowOverlap="1">
                <wp:simplePos x="0" y="0"/>
                <wp:positionH relativeFrom="page">
                  <wp:posOffset>4223385</wp:posOffset>
                </wp:positionH>
                <wp:positionV relativeFrom="paragraph">
                  <wp:posOffset>12700</wp:posOffset>
                </wp:positionV>
                <wp:extent cx="2941320" cy="15544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1320" cy="15544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5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Ф.И.О.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83" w:val="left"/>
                              </w:tabs>
                              <w:bidi w:val="0"/>
                              <w:spacing w:before="0" w:after="2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Адрес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8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Телефоны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165" w:val="left"/>
                                <w:tab w:leader="underscore" w:pos="4474" w:val="left"/>
                              </w:tabs>
                              <w:bidi w:val="0"/>
                              <w:spacing w:before="0" w:after="0" w:line="22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Паспорт:</w:t>
                              <w:tab/>
                              <w:t>№</w:t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109" w:val="left"/>
                                <w:tab w:leader="underscore" w:pos="4493" w:val="left"/>
                              </w:tabs>
                              <w:bidi w:val="0"/>
                              <w:spacing w:before="0" w:after="24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выдан</w:t>
                              <w:tab/>
                              <w:tab/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555" w:val="left"/>
                              </w:tabs>
                              <w:bidi w:val="0"/>
                              <w:spacing w:before="0" w:after="28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 выдачи</w:t>
                              <w:tab/>
                            </w:r>
                          </w:p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2.55000000000001pt;margin-top:1.pt;width:231.59999999999999pt;height:122.40000000000001pt;z-index:-125829367;mso-wrap-distance-left:0;mso-wrap-distance-top:1.pt;mso-wrap-distance-right:0;mso-wrap-distance-bottom:69.599999999999994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59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Ф.И.О.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83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Адрес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88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Телефоны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165" w:val="left"/>
                          <w:tab w:leader="underscore" w:pos="4474" w:val="left"/>
                        </w:tabs>
                        <w:bidi w:val="0"/>
                        <w:spacing w:before="0" w:after="0" w:line="22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Паспорт:</w:t>
                        <w:tab/>
                        <w:t>№</w:t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109" w:val="left"/>
                          <w:tab w:leader="underscore" w:pos="4493" w:val="left"/>
                        </w:tabs>
                        <w:bidi w:val="0"/>
                        <w:spacing w:before="0" w:after="24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выдан</w:t>
                        <w:tab/>
                        <w:tab/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555" w:val="left"/>
                        </w:tabs>
                        <w:bidi w:val="0"/>
                        <w:spacing w:before="0" w:after="28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Дата выдачи</w:t>
                        <w:tab/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8388" w:val="left"/>
          <w:tab w:leader="underscore" w:pos="853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Второй экземпляр договора получен лично</w:t>
        <w:tab/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(дата, подпись, расшифровка подписи)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6475" w:val="left"/>
        </w:tabs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уставом и лицензией ознакомлен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условиями пребывания ребенка в образовательной организации согласен и обязуюсь выполнять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541" w:val="left"/>
        </w:tabs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 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образовании по образовательным программам дошкольного образования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629" w:val="left"/>
          <w:tab w:leader="underscore" w:pos="7502" w:val="left"/>
          <w:tab w:leader="underscore" w:pos="9043" w:val="left"/>
          <w:tab w:leader="underscore" w:pos="9595" w:val="left"/>
        </w:tabs>
        <w:bidi w:val="0"/>
        <w:spacing w:before="0" w:after="18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Барнаул</w:t>
        <w:tab/>
        <w:t>«</w:t>
        <w:tab/>
        <w:t>»</w:t>
        <w:tab/>
        <w:t>20</w:t>
        <w:tab/>
        <w:t>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автономное дошкольное образовательное учреждение «Детский сад №207 «Ручеек» комбинированного вида, расположенное по адресу г.Барнаул, ул. А Петрова, 252, ул. Советской Армии, 146а, (далее - образовательная организация), осуществляющее образовательную деятельность на основании лицензии от 21.03.2011 № 186 выданной У правлением по образованию и делам молодежи Алтайского края, именуемое в дальнейшем «Исполнитель», в лице заведующего Скобелевой О.В., действующей на основании Устава, с одной стороны и роди гель (законный представитель) именуемый в дальнейшем «Заказчик» в лице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 родителя, законного представителя)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интересах несовершеннолетнего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(ф.и.о., дата рождения)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проживающего по адресу:</w:t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(адрес места жительства ребенка с указанием индекса)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именуемый в дальнейшем «Воспитанник», совместно именуемые Стороны заключили настоящий Договор о нижеследующем: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I. Общие положения.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71" w:val="left"/>
        </w:tabs>
        <w:bidi w:val="0"/>
        <w:spacing w:before="0" w:after="0" w:line="233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ru-RU" w:eastAsia="ru-RU" w:bidi="ru-RU"/>
        </w:rPr>
        <w:t xml:space="preserve">Форма обучения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очная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505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Наименование образовательной программы: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основная образовательная программа дошкольного образования МАДОУ «Детский сад № 207» комбинированного вида.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76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 освоения образовательной программу на момент подписания настоящего Договора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824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составляет</w:t>
        <w:tab/>
        <w:t>календарных лет (года).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51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Режим пребывания Воспитанника в образовательной организации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12-часовое пребывание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(с 7.00 до 19.00, выходные дни: суббота, воскресенье и праздничные дни).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76" w:val="left"/>
        </w:tabs>
        <w:bidi w:val="0"/>
        <w:spacing w:before="0" w:after="0" w:line="218" w:lineRule="auto"/>
        <w:ind w:left="0" w:right="0" w:firstLine="0"/>
        <w:jc w:val="both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Воспитанник зачисляется в группу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общеразвивающей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 направленности.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39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Взаимодействие Сторон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50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ВПРАВЕ: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66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Самостоятельно осуществлять образовательную деятельность.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7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Воспитаннику дополнительные образовательные услуги (за рамками образовательной деятельности).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6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Устанавливать и взимать с Заказчика плату за дополнительные образовательные услуги на основании заключенного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6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Защищать права и достоинства Воспитанника, следить за соблюдением его прав Заказчиком, родителями и родственниками других воспитанников, а также сотрудниками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передавать Воспитанника Заказчику, если гот находится в состоянии алкогольного, токсического или наркотического опьянения.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2.1.6.Заявлять в службы социальной зашиты прав детей и профилактики безнадзорности и правонарушений о случаях физического, психического, сексуального насилия, оскорбления, отсутствия заботы, а также небрежного обращения с ребенком со стороны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Переводить Воспитанника из группы в группу в следующих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ежегодно до 01 июня по окончанию учебного года;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связи с низкой наполняемостью групп детьми;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ремонт групп;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заявлению родителей при наличии свободных мест в желаемой группе.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63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Приостанавливать работу образовательной организации в случае: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5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аварийной ситуации;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проведения ремонтных работ;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карантина;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производственной необходимости.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ВПРАВЕ: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от Исполнителя информацию: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07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13" w:val="left"/>
        </w:tabs>
        <w:bidi w:val="0"/>
        <w:spacing w:before="0" w:after="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Принимать участие в деятельности коллегиальных органов управления, предусмотренных уставом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Получать компенсацию части платы, взимаемой с родителей (законных представителей ребенка) за присмотр и уход за Воспитанником в соответствии с действующим законодательством.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ИСПОЛНИТЕЛЬ ОБЯЗАН: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Довести до Заказчика информацию, содержащую сведения о предоставлении платных образовательных услуг.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Обучать Воспитанника по образовательной программе, предусмотренной пунктом 1.3 настоящего Договора.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39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  <w:softHyphen/>
        <w:t>пространственной среды.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Обеспечивать Воспитанника необходимым сбалансированным 4-х разовым питанием.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Переводить Воспитанника в следующую возрастную группу до 01 июня ежегодно.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Уведомить Заказчика в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10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2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соблюдение требований Федерального закона от 27 июля 2006 года № 152-ФЗ "О персональных данных" в части сбора, хранения и обработки персональных данных Заказчика и Воспитанника.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72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Сохранять место за Воспитанником в случае его болезни, санаторно-курортного лечения, карантина, а также в летнее время сроком до 75 дней и на период отпуска родителей (не более 56 дней в год) на основании приказа комитета по образованию города Барнаула от 26.08.2019 года №1536-осн. 2.3.15.Осуществлять медицинское обслуживание ребенка в объеме, предусмотренном договором с медицинской организацией Краевым государственным бюджетным учреждением здравоохранения «Детская городская поликлиника № 7, город Барнаул» - оказание первичной медико-санитарной помощи детям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ЗАКАЗЧИК ОБЯЗАН: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 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вносить плату за присмотр и уход за Воспитанником.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Незамедлительно сообщать Исполнителю об изменении контактного телефона и места жительства.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3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1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62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Лично передавать Воспитанника воспитателю и забирать его. Нс делегировать эту обязанность несовершеннолетним лицам до 18 лет. Заказчик вправе разрешить учреждению передачу ребенка третьим лицам по письменному заявлению с указанием ФИО (последнее при наличии)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образовательную организацию согласие третьих лиц. указанных в заявлении, на обработку персональных данных.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721" w:val="left"/>
        </w:tabs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незамедлительного устранения.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483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Размер, сроки и порядок оплаты за присмотр и уход за Воспитанником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462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п. 4. Приказа комитета по образованию «Об установлении норматива затрат за присмотр и уход за детьми в муниципальных бюджетных дошкольных образовательных учреждениях, муниципальных автономных дошкольных образовательных учреждениях города Барнаула» №1536-осн от 26.08.2019 года родитель (законный представитель)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освобождается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от платы за присмотр и уход за детьми в МА ДОУ.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1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Ответственность за неисполнение или ненадлежащее исполнение обязательств по договору,</w:t>
        <w:br/>
        <w:t>порядок разрешения споров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60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Основания изменения и расторжения договора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4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Условия, на которых заключен настоящий Договор, могут быть изменены по соглашению сторон.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44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452" w:val="left"/>
        </w:tabs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418" w:val="left"/>
        </w:tabs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Заключи тельные положения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71" w:val="left"/>
        </w:tabs>
        <w:bidi w:val="0"/>
        <w:spacing w:before="0" w:after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вступает в силу со дня его подписания Сторонами и действует до окончания образовательных отношений.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81" w:val="left"/>
        </w:tabs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Настоящий Договор составлен в 2-х экземплярах, имеющих равную юридическую силу, по одному для каждой из Сторон.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76" w:val="left"/>
        </w:tabs>
        <w:bidi w:val="0"/>
        <w:spacing w:before="0" w:after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Стороны обязуются письменно извещать друг друга о смене реквизитов, адресов и иных существенных изменениях.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выполнении условий настоящего Договора, Стороны руководствуются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52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Подписи сторон: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2700" distB="0" distL="0" distR="0" simplePos="0" relativeHeight="125829388" behindDoc="0" locked="0" layoutInCell="1" allowOverlap="1">
                <wp:simplePos x="0" y="0"/>
                <wp:positionH relativeFrom="page">
                  <wp:posOffset>956945</wp:posOffset>
                </wp:positionH>
                <wp:positionV relativeFrom="paragraph">
                  <wp:posOffset>12700</wp:posOffset>
                </wp:positionV>
                <wp:extent cx="3026410" cy="241427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26410" cy="2414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Муниципальное автономное дошкольное образовательное учреждение «Детский сад № 207 «Ручеек» комбинированного вида 656062 г. Барнаул, ул. А.Петрова, 252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ОГРН 1022201386514 БИК 040173604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К/счет 30101810200000000604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ИНН 2223032578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КПП 222301001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ОКТМ0 01701000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КБК 000 000 000 000 000 00130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46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р/счет №4070 3810 5020 0403 1039 Алтайское отделение 8644 Сбербанка России г.Барнаул Заведующий</w:t>
                              <w:tab/>
                              <w:t>О.В. Скобелева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Тел. 8(3852) 52-41-94; 8 (3852) 44-52-00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М.П.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5.349999999999994pt;margin-top:1.pt;width:238.30000000000001pt;height:190.09999999999999pt;z-index:-125829365;mso-wrap-distance-left:0;mso-wrap-distance-top: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Муниципальное автономное дошкольное образовательное учреждение «Детский сад № 207 «Ручеек» комбинированного вида 656062 г. Барнаул, ул. А.Петрова, 252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ОГРН 1022201386514 БИК 040173604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К/счет 30101810200000000604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ИНН 2223032578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КПП 222301001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ОКТМ0 01701000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КБК 000 000 000 000 000 00130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46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р/счет №4070 3810 5020 0403 1039 Алтайское отделение 8644 Сбербанка России г.Барнаул Заведующий</w:t>
                        <w:tab/>
                        <w:t>О.В. Скобелева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Тел. 8(3852) 52-41-94; 8 (3852) 44-52-00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94030" distB="972820" distL="3175" distR="0" simplePos="0" relativeHeight="125829390" behindDoc="0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494030</wp:posOffset>
                </wp:positionV>
                <wp:extent cx="2907665" cy="96012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07665" cy="96012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04"/>
                              <w:gridCol w:w="2875"/>
                            </w:tblGrid>
                            <w:tr>
                              <w:trPr>
                                <w:tblHeader/>
                                <w:trHeight w:val="293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Телефоны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Паспорт: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48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№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09" w:hRule="exact"/>
                              </w:trPr>
                              <w:tc>
                                <w:tcPr>
                                  <w:gridSpan w:val="2"/>
                                  <w:tcBorders>
                                    <w:top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ru-RU" w:eastAsia="ru-RU" w:bidi="ru-RU"/>
                                    </w:rPr>
                                    <w:t>Дата выдачи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33.10000000000002pt;margin-top:38.899999999999999pt;width:228.94999999999999pt;height:75.599999999999994pt;z-index:-125829363;mso-wrap-distance-left:0.25pt;mso-wrap-distance-top:38.899999999999999pt;mso-wrap-distance-right:0;mso-wrap-distance-bottom:76.599999999999994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04"/>
                        <w:gridCol w:w="2875"/>
                      </w:tblGrid>
                      <w:tr>
                        <w:trPr>
                          <w:tblHeader/>
                          <w:trHeight w:val="293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Телефоны</w:t>
                            </w:r>
                          </w:p>
                        </w:tc>
                      </w:tr>
                      <w:tr>
                        <w:trPr>
                          <w:trHeight w:val="221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Паспорт: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№</w:t>
                            </w:r>
                          </w:p>
                        </w:tc>
                      </w:tr>
                      <w:tr>
                        <w:trPr>
                          <w:trHeight w:val="49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09" w:hRule="exact"/>
                        </w:trPr>
                        <w:tc>
                          <w:tcPr>
                            <w:gridSpan w:val="2"/>
                            <w:tcBorders>
                              <w:top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Дата выдачи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4227195</wp:posOffset>
                </wp:positionH>
                <wp:positionV relativeFrom="paragraph">
                  <wp:posOffset>36830</wp:posOffset>
                </wp:positionV>
                <wp:extent cx="2898775" cy="332105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9877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5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Ф.И.О.</w:t>
                              <w:tab/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483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Адрес</w:t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32.85000000000002pt;margin-top:2.8999999999999999pt;width:228.25pt;height:26.1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5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Ф.И.О.</w:t>
                        <w:tab/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483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Адрес</w:t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1457325</wp:posOffset>
                </wp:positionV>
                <wp:extent cx="389890" cy="140335"/>
                <wp:wrapNone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989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ru-RU" w:eastAsia="ru-RU" w:bidi="ru-RU"/>
                              </w:rPr>
                              <w:t>подпись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44.19999999999999pt;margin-top:114.75pt;width:30.699999999999999pt;height:11.0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ru-RU" w:eastAsia="ru-RU" w:bidi="ru-RU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842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Второй экземпляр договора получен лично</w:t>
        <w:tab/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(дата, подпись, расшифровка подписи)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leader="underscore" w:pos="4858" w:val="left"/>
          <w:tab w:leader="underscore" w:pos="647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уставом и лицензией ознакомлен</w:t>
        <w:tab/>
        <w:t>*</w:t>
        <w:tab/>
      </w:r>
    </w:p>
    <w:p>
      <w:pPr>
        <w:pStyle w:val="Style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условиями пребывания ребенка в образовательной организации согласен и обязуюсь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5486" w:val="left"/>
          <w:tab w:leader="underscore" w:pos="8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выполнять</w:t>
        <w:tab/>
        <w:tab/>
        <w:t>.</w:t>
      </w:r>
    </w:p>
    <w:sectPr>
      <w:footnotePr>
        <w:pos w:val="pageBottom"/>
        <w:numFmt w:val="decimal"/>
        <w:numRestart w:val="continuous"/>
      </w:footnotePr>
      <w:pgSz w:w="11900" w:h="16840"/>
      <w:pgMar w:top="337" w:left="1502" w:right="447" w:bottom="112" w:header="0" w:footer="3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1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3"/>
      <w:numFmt w:val="decimal"/>
      <w:lvlText w:val="2.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5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7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2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4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2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3"/>
      <w:numFmt w:val="decimal"/>
      <w:lvlText w:val="2.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5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7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decimal"/>
      <w:lvlText w:val="2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1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4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decimal"/>
      <w:lvlText w:val="2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2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4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66">
    <w:multiLevelType w:val="multilevel"/>
    <w:lvl w:ilvl="0">
      <w:start w:val="2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68">
    <w:multiLevelType w:val="multilevel"/>
    <w:lvl w:ilvl="0">
      <w:start w:val="1"/>
      <w:numFmt w:val="decimal"/>
      <w:lvlText w:val="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70">
    <w:multiLevelType w:val="multilevel"/>
    <w:lvl w:ilvl="0">
      <w:start w:val="1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3"/>
      <w:numFmt w:val="decimal"/>
      <w:lvlText w:val="2.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74">
    <w:multiLevelType w:val="multilevel"/>
    <w:lvl w:ilvl="0">
      <w:start w:val="5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76">
    <w:multiLevelType w:val="multilevel"/>
    <w:lvl w:ilvl="0">
      <w:start w:val="7"/>
      <w:numFmt w:val="decimal"/>
      <w:lvlText w:val="2.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78">
    <w:multiLevelType w:val="multilevel"/>
    <w:lvl w:ilvl="0">
      <w:start w:val="1"/>
      <w:numFmt w:val="decimal"/>
      <w:lvlText w:val="2.2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0">
    <w:multiLevelType w:val="multilevel"/>
    <w:lvl w:ilvl="0">
      <w:start w:val="1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2">
    <w:multiLevelType w:val="multilevel"/>
    <w:lvl w:ilvl="0">
      <w:start w:val="1"/>
      <w:numFmt w:val="decimal"/>
      <w:lvlText w:val="2.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4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6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88">
    <w:multiLevelType w:val="multilevel"/>
    <w:lvl w:ilvl="0">
      <w:start w:val="1"/>
      <w:numFmt w:val="decimal"/>
      <w:lvlText w:val="5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90">
    <w:multiLevelType w:val="multilevel"/>
    <w:lvl w:ilvl="0">
      <w:start w:val="1"/>
      <w:numFmt w:val="decimal"/>
      <w:lvlText w:val="6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 (4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Подпись к таблице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3">
    <w:name w:val="Основной текст (2)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7">
    <w:name w:val="Основной текст (3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Подпись к таблице"/>
    <w:basedOn w:val="Normal"/>
    <w:link w:val="CharStyle10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ind w:left="4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